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B38" w:rsidRPr="00435B38" w:rsidRDefault="00435B38" w:rsidP="00435B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Part 1: Case Studies (Short Scenarios)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Read the stories and answer the questions.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Case 1: The New Restaurant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Somchai and Anong decide to open a som-tam restaurant together. They put their money together and share the work, but they do </w:t>
      </w: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not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register their business with the government.</w:t>
      </w:r>
    </w:p>
    <w:p w:rsidR="00435B38" w:rsidRPr="00435B38" w:rsidRDefault="00435B38" w:rsidP="00435B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What is the legal name for Somchai and Anong in this business?</w:t>
      </w:r>
    </w:p>
    <w:p w:rsidR="00435B38" w:rsidRPr="00435B38" w:rsidRDefault="00435B38" w:rsidP="00435B3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Answer: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_________________________________________________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Case 2: The Car Debt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"Sunshine Co., Ltd." is a registered company. The company has a debt of 1 million Baht. The bank wants the </w:t>
      </w: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Director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of the company to pay the debt using his personal bank account.</w:t>
      </w:r>
    </w:p>
    <w:p w:rsidR="00435B38" w:rsidRPr="00435B38" w:rsidRDefault="00435B38" w:rsidP="00435B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Because the company is a </w:t>
      </w: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Juristic Person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, does the Director have to use his personal money to pay the company's debt?</w:t>
      </w:r>
    </w:p>
    <w:p w:rsidR="00435B38" w:rsidRPr="00435B38" w:rsidRDefault="00435B38" w:rsidP="00435B3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Answer: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_________________________________________________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Case 3: The Big Investor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Jane buys 50% of the shares in a tech company. She does not work at the office and she does not sign any contracts. She only waits for the profit at the end of the year.</w:t>
      </w:r>
    </w:p>
    <w:p w:rsidR="00435B38" w:rsidRPr="00435B38" w:rsidRDefault="00435B38" w:rsidP="00435B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Question: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What is Jane's role in this company?</w:t>
      </w:r>
    </w:p>
    <w:p w:rsidR="00435B38" w:rsidRPr="00435B38" w:rsidRDefault="00435B38" w:rsidP="00435B3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Answer: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_________________________________________________</w:t>
      </w:r>
    </w:p>
    <w:p w:rsidR="00435B38" w:rsidRPr="00435B38" w:rsidRDefault="005212A5" w:rsidP="00435B38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212A5">
        <w:rPr>
          <w:rFonts w:ascii="Times New Roman" w:eastAsia="Times New Roman" w:hAnsi="Times New Roman" w:cs="Times New Roman"/>
          <w:noProof/>
          <w:kern w:val="0"/>
          <w:szCs w:val="24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35B38" w:rsidRPr="00435B38" w:rsidRDefault="00435B38" w:rsidP="00435B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Part 2: Multiple Choice Questions (MCQ)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Circle the best answer.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1. Which of these is a "Natural Person"?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A) A Private Limited Company B) A first-year university student C) The Ministry of Justice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2. What is the main benefit of "Limited Liability" for a shareholder?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A) They can manage the company every day. B) They only risk losing the money they invested in shares. C) They do not have to pay any taxes.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3. In Thailand, how does a group of people create a "Juristic Person"?</w:t>
      </w: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 A) By shaking hands and starting work. B) By registering the business with the government (DBD). C) By printing business cards.</w:t>
      </w:r>
    </w:p>
    <w:p w:rsidR="00435B38" w:rsidRPr="00435B38" w:rsidRDefault="005212A5" w:rsidP="00435B38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212A5">
        <w:rPr>
          <w:rFonts w:ascii="Times New Roman" w:eastAsia="Times New Roman" w:hAnsi="Times New Roman" w:cs="Times New Roman"/>
          <w:noProof/>
          <w:kern w:val="0"/>
          <w:szCs w:val="24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35B38" w:rsidRPr="00435B38" w:rsidRDefault="00435B38" w:rsidP="00435B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Part 3: Fill in the Blanks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lastRenderedPageBreak/>
        <w:t>Use these words: </w:t>
      </w:r>
      <w:r w:rsidRPr="00435B3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Cs w:val="24"/>
          <w14:ligatures w14:val="none"/>
        </w:rPr>
        <w:t>Juristic, Director, Partners</w:t>
      </w:r>
    </w:p>
    <w:p w:rsidR="00435B38" w:rsidRPr="00435B38" w:rsidRDefault="00435B38" w:rsidP="00435B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In an ordinary partnership, the people who own and run the business are called _______________.</w:t>
      </w:r>
    </w:p>
    <w:p w:rsidR="00435B38" w:rsidRPr="00435B38" w:rsidRDefault="00435B38" w:rsidP="00435B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The _______________ is the person who has the power to sign documents and manage the company.</w:t>
      </w:r>
    </w:p>
    <w:p w:rsidR="00435B38" w:rsidRPr="00435B38" w:rsidRDefault="00435B38" w:rsidP="00435B3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  <w:t>A registered company is a _______________ person, which means the law treats the company like it has its own "body" separate from the owners.</w:t>
      </w:r>
    </w:p>
    <w:p w:rsidR="00435B38" w:rsidRPr="00435B38" w:rsidRDefault="005212A5" w:rsidP="00435B38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5212A5">
        <w:rPr>
          <w:rFonts w:ascii="Times New Roman" w:eastAsia="Times New Roman" w:hAnsi="Times New Roman" w:cs="Times New Roman"/>
          <w:noProof/>
          <w:kern w:val="0"/>
          <w:szCs w:val="24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35B38" w:rsidRPr="00435B38" w:rsidRDefault="00435B38" w:rsidP="00435B3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35B3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Part 4: Match the Terms</w:t>
      </w:r>
    </w:p>
    <w:p w:rsidR="00435B38" w:rsidRPr="00435B38" w:rsidRDefault="00435B38" w:rsidP="00435B3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Cs w:val="24"/>
          <w14:ligatures w14:val="none"/>
        </w:rPr>
      </w:pPr>
      <w:r w:rsidRPr="00435B38">
        <w:rPr>
          <w:rFonts w:ascii="Times New Roman" w:eastAsia="Times New Roman" w:hAnsi="Times New Roman" w:cs="Times New Roman"/>
          <w:i/>
          <w:iCs/>
          <w:color w:val="000000"/>
          <w:kern w:val="0"/>
          <w:szCs w:val="24"/>
          <w14:ligatures w14:val="none"/>
        </w:rPr>
        <w:t>Draw a line to match the word with the correct definition.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6254"/>
      </w:tblGrid>
      <w:tr w:rsidR="00435B38" w:rsidRPr="00435B38" w:rsidTr="00435B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Definition</w:t>
            </w:r>
          </w:p>
        </w:tc>
      </w:tr>
      <w:tr w:rsidR="00435B38" w:rsidRPr="00435B38" w:rsidTr="00435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1. Shareholder</w:t>
            </w:r>
          </w:p>
        </w:tc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A. The "brain" or manager who runs the company.</w:t>
            </w:r>
          </w:p>
        </w:tc>
      </w:tr>
      <w:tr w:rsidR="00435B38" w:rsidRPr="00435B38" w:rsidTr="00435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2. Partnership</w:t>
            </w:r>
          </w:p>
        </w:tc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B. An owner who holds a portion of the company's capital.</w:t>
            </w:r>
          </w:p>
        </w:tc>
      </w:tr>
      <w:tr w:rsidR="00435B38" w:rsidRPr="00435B38" w:rsidTr="00435B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3. Director</w:t>
            </w:r>
          </w:p>
        </w:tc>
        <w:tc>
          <w:tcPr>
            <w:tcW w:w="0" w:type="auto"/>
            <w:vAlign w:val="center"/>
            <w:hideMark/>
          </w:tcPr>
          <w:p w:rsidR="00435B38" w:rsidRPr="00435B38" w:rsidRDefault="00435B38" w:rsidP="00435B38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435B38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C. A business where two or more people join together for profit.</w:t>
            </w:r>
          </w:p>
        </w:tc>
      </w:tr>
    </w:tbl>
    <w:p w:rsidR="00435B38" w:rsidRDefault="00435B38"/>
    <w:sectPr w:rsidR="00435B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890"/>
    <w:multiLevelType w:val="multilevel"/>
    <w:tmpl w:val="8B28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8183A"/>
    <w:multiLevelType w:val="multilevel"/>
    <w:tmpl w:val="37A8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10F2D"/>
    <w:multiLevelType w:val="multilevel"/>
    <w:tmpl w:val="DED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D479D"/>
    <w:multiLevelType w:val="multilevel"/>
    <w:tmpl w:val="0DDA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932379">
    <w:abstractNumId w:val="0"/>
  </w:num>
  <w:num w:numId="2" w16cid:durableId="1829856316">
    <w:abstractNumId w:val="3"/>
  </w:num>
  <w:num w:numId="3" w16cid:durableId="1193877873">
    <w:abstractNumId w:val="2"/>
  </w:num>
  <w:num w:numId="4" w16cid:durableId="51461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38"/>
    <w:rsid w:val="00435B38"/>
    <w:rsid w:val="0052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2F13"/>
  <w15:chartTrackingRefBased/>
  <w15:docId w15:val="{C08ABADD-03D8-4947-94C6-153CEAE7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2">
    <w:name w:val="heading 2"/>
    <w:basedOn w:val="Normal"/>
    <w:link w:val="Heading2Char"/>
    <w:uiPriority w:val="9"/>
    <w:qFormat/>
    <w:rsid w:val="00435B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B3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5B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435B38"/>
  </w:style>
  <w:style w:type="character" w:customStyle="1" w:styleId="export-sheets-button">
    <w:name w:val="export-sheets-button"/>
    <w:basedOn w:val="DefaultParagraphFont"/>
    <w:rsid w:val="0043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2026-01-13T08:15:00Z</dcterms:created>
  <dcterms:modified xsi:type="dcterms:W3CDTF">2026-01-13T08:15:00Z</dcterms:modified>
</cp:coreProperties>
</file>